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6C" w:rsidRDefault="0030546C" w:rsidP="0030546C">
      <w:pPr>
        <w:pBdr>
          <w:bottom w:val="single" w:sz="4" w:space="1" w:color="auto"/>
        </w:pBdr>
        <w:rPr>
          <w:b/>
          <w:caps/>
        </w:rPr>
      </w:pPr>
      <w:bookmarkStart w:id="0" w:name="_GoBack"/>
      <w:bookmarkEnd w:id="0"/>
      <w:r>
        <w:rPr>
          <w:b/>
          <w:caps/>
        </w:rPr>
        <w:t>AYUNTAMIENTO DE HUSILLOS</w:t>
      </w:r>
    </w:p>
    <w:p w:rsidR="0030546C" w:rsidRDefault="0030546C" w:rsidP="0030546C">
      <w:pPr>
        <w:pBdr>
          <w:bottom w:val="single" w:sz="4" w:space="1" w:color="auto"/>
        </w:pBdr>
        <w:rPr>
          <w:b/>
          <w:caps/>
        </w:rPr>
      </w:pPr>
      <w:r>
        <w:rPr>
          <w:b/>
          <w:caps/>
        </w:rPr>
        <w:tab/>
        <w:t>(PALENCIA)</w:t>
      </w:r>
    </w:p>
    <w:p w:rsidR="00021C16" w:rsidRPr="00B34DCE" w:rsidRDefault="00021C16" w:rsidP="00B34DCE">
      <w:pPr>
        <w:pBdr>
          <w:bottom w:val="single" w:sz="4" w:space="1" w:color="auto"/>
        </w:pBdr>
        <w:jc w:val="center"/>
        <w:rPr>
          <w:b/>
          <w:caps/>
        </w:rPr>
      </w:pPr>
      <w:r w:rsidRPr="00B34DCE">
        <w:rPr>
          <w:b/>
          <w:caps/>
        </w:rPr>
        <w:t xml:space="preserve">Plan de rehabilitación de </w:t>
      </w:r>
      <w:r w:rsidR="00B34DCE" w:rsidRPr="00B34DCE">
        <w:rPr>
          <w:b/>
          <w:caps/>
        </w:rPr>
        <w:t xml:space="preserve">viviendas vacías en </w:t>
      </w:r>
      <w:r w:rsidRPr="00B34DCE">
        <w:rPr>
          <w:b/>
          <w:caps/>
        </w:rPr>
        <w:t xml:space="preserve">casco histórico de husillos </w:t>
      </w:r>
      <w:r w:rsidR="00B34DCE" w:rsidRPr="00B34DCE">
        <w:rPr>
          <w:b/>
          <w:caps/>
        </w:rPr>
        <w:t xml:space="preserve">y </w:t>
      </w:r>
      <w:r w:rsidRPr="00B34DCE">
        <w:rPr>
          <w:b/>
          <w:caps/>
        </w:rPr>
        <w:t>fomento de</w:t>
      </w:r>
      <w:r w:rsidR="003D4544" w:rsidRPr="00B34DCE">
        <w:rPr>
          <w:b/>
          <w:caps/>
        </w:rPr>
        <w:t>l a</w:t>
      </w:r>
      <w:r w:rsidRPr="00B34DCE">
        <w:rPr>
          <w:b/>
          <w:caps/>
        </w:rPr>
        <w:t>lquiler de viviendas</w:t>
      </w:r>
    </w:p>
    <w:p w:rsidR="009426EA" w:rsidRDefault="00B34DCE" w:rsidP="009426EA">
      <w:pPr>
        <w:pStyle w:val="Prrafodelista"/>
        <w:ind w:firstLine="696"/>
        <w:jc w:val="both"/>
      </w:pPr>
      <w:r>
        <w:t>Hemos visto como los cascos antiguos de los pueblos se deshabitan y se llenan de casas vacías que poco a poco</w:t>
      </w:r>
      <w:r w:rsidR="00F457C0">
        <w:t xml:space="preserve">, se arruinan, </w:t>
      </w:r>
      <w:r>
        <w:t xml:space="preserve">no se venden </w:t>
      </w:r>
      <w:r w:rsidR="00F457C0">
        <w:t xml:space="preserve">y </w:t>
      </w:r>
      <w:r w:rsidR="009426EA">
        <w:t xml:space="preserve">ni </w:t>
      </w:r>
      <w:r>
        <w:t xml:space="preserve">nadie </w:t>
      </w:r>
      <w:r w:rsidR="009426EA">
        <w:t xml:space="preserve">las </w:t>
      </w:r>
      <w:r>
        <w:t xml:space="preserve">compra. Este ambiente de tristeza y desidia que generan estos inmuebles ruinosos o degradados, hacen que los pueblos pierdan atractivo e interés como sitios vivos y aptos para la vida. </w:t>
      </w:r>
    </w:p>
    <w:p w:rsidR="00B34DCE" w:rsidRDefault="009426EA" w:rsidP="009426EA">
      <w:pPr>
        <w:pStyle w:val="Prrafodelista"/>
        <w:ind w:firstLine="696"/>
        <w:jc w:val="both"/>
      </w:pPr>
      <w:r>
        <w:t>N</w:t>
      </w:r>
      <w:r w:rsidR="00B34DCE">
        <w:t>uestro pueblo, aunque de forma menos exagerada que otros, no es menos.</w:t>
      </w:r>
    </w:p>
    <w:p w:rsidR="00B34DCE" w:rsidRDefault="00B34DCE" w:rsidP="009426EA">
      <w:pPr>
        <w:pStyle w:val="Prrafodelista"/>
        <w:ind w:firstLine="696"/>
        <w:jc w:val="both"/>
      </w:pPr>
      <w:r>
        <w:t xml:space="preserve">Por ello, desde el ayuntamiento de Husillos ponemos en marcha este plan piloto que esperamos tenga buena acogida entre los propietarios </w:t>
      </w:r>
      <w:r w:rsidR="009426EA">
        <w:t>de inmuebles en desuso</w:t>
      </w:r>
      <w:r w:rsidR="00F457C0">
        <w:t xml:space="preserve"> y que poco a poco pierden atractivo y valor</w:t>
      </w:r>
      <w:r w:rsidR="009426EA">
        <w:t>. Todo ello con el fin de conseguir que nuestro pueblo sea</w:t>
      </w:r>
      <w:r>
        <w:t xml:space="preserve"> un lugar de presente, de futuro y de inversión. </w:t>
      </w:r>
    </w:p>
    <w:p w:rsidR="0030546C" w:rsidRDefault="0030546C" w:rsidP="009426EA">
      <w:pPr>
        <w:pStyle w:val="Prrafodelista"/>
        <w:ind w:firstLine="696"/>
        <w:jc w:val="both"/>
      </w:pPr>
    </w:p>
    <w:p w:rsidR="00B34DCE" w:rsidRDefault="00B34DCE" w:rsidP="009426EA">
      <w:pPr>
        <w:pStyle w:val="Prrafodelista"/>
        <w:ind w:firstLine="696"/>
        <w:jc w:val="both"/>
      </w:pPr>
      <w:r>
        <w:t xml:space="preserve">Este PLAN encaminado a buscar nuevos pobladores, busca </w:t>
      </w:r>
      <w:r w:rsidR="00951EF0">
        <w:t>también,</w:t>
      </w:r>
      <w:r>
        <w:t xml:space="preserve"> </w:t>
      </w:r>
      <w:r w:rsidR="001E6A9A">
        <w:t>la regeneración urbana ,</w:t>
      </w:r>
      <w:r>
        <w:t xml:space="preserve">rehabilitaciones dignas, duraderas en el tiempo y que hagan atractivo </w:t>
      </w:r>
      <w:r w:rsidR="009426EA">
        <w:t>nuestro municipio para nuevas personas</w:t>
      </w:r>
      <w:r>
        <w:t xml:space="preserve"> que aporten </w:t>
      </w:r>
      <w:r w:rsidR="00F457C0">
        <w:t xml:space="preserve">savia nueva y </w:t>
      </w:r>
      <w:r>
        <w:t>más vida al mundo rural.</w:t>
      </w:r>
    </w:p>
    <w:p w:rsidR="00B34DCE" w:rsidRDefault="00B34DCE" w:rsidP="00B34DCE">
      <w:pPr>
        <w:pStyle w:val="Prrafodelista"/>
        <w:jc w:val="both"/>
      </w:pPr>
    </w:p>
    <w:p w:rsidR="00B34DCE" w:rsidRDefault="009426EA" w:rsidP="00B34DCE">
      <w:pPr>
        <w:pStyle w:val="Prrafodelista"/>
        <w:jc w:val="both"/>
      </w:pPr>
      <w:r>
        <w:t>CONTENIDO DEL PLAN:</w:t>
      </w:r>
    </w:p>
    <w:p w:rsidR="009426EA" w:rsidRDefault="009426EA" w:rsidP="00B34DCE">
      <w:pPr>
        <w:pStyle w:val="Prrafodelista"/>
        <w:jc w:val="both"/>
      </w:pPr>
    </w:p>
    <w:p w:rsidR="009426EA" w:rsidRDefault="009426EA" w:rsidP="009426EA">
      <w:pPr>
        <w:pStyle w:val="Prrafodelista"/>
        <w:numPr>
          <w:ilvl w:val="0"/>
          <w:numId w:val="2"/>
        </w:numPr>
        <w:jc w:val="both"/>
      </w:pPr>
      <w:r>
        <w:t>OBJETIVO: la rehabilitación de viviendas vac</w:t>
      </w:r>
      <w:r w:rsidR="00951EF0">
        <w:t>í</w:t>
      </w:r>
      <w:r>
        <w:t xml:space="preserve">as y en desuso del </w:t>
      </w:r>
      <w:r w:rsidRPr="001E6A9A">
        <w:rPr>
          <w:b/>
        </w:rPr>
        <w:t>casco urbano</w:t>
      </w:r>
      <w:r>
        <w:t>,</w:t>
      </w:r>
      <w:r w:rsidR="001E6A9A">
        <w:t xml:space="preserve"> o las viviendas en desuso que tengan más de 50 </w:t>
      </w:r>
      <w:proofErr w:type="gramStart"/>
      <w:r w:rsidR="001E6A9A">
        <w:t>años</w:t>
      </w:r>
      <w:proofErr w:type="gramEnd"/>
      <w:r w:rsidR="001E6A9A">
        <w:t xml:space="preserve"> aunque estén fuera del casco,</w:t>
      </w:r>
      <w:r>
        <w:t xml:space="preserve"> con el fin de destinarlas al alquiler de nuevos moradores, mediante la concesión de subvenciones para hacer frente a dichos gastos de rehabilitación</w:t>
      </w:r>
      <w:r w:rsidR="00F457C0">
        <w:t xml:space="preserve"> haciendo </w:t>
      </w:r>
      <w:proofErr w:type="spellStart"/>
      <w:r w:rsidR="00F457C0">
        <w:t>hincapie</w:t>
      </w:r>
      <w:proofErr w:type="spellEnd"/>
      <w:r w:rsidR="00F457C0">
        <w:t xml:space="preserve"> en conseguir que las vivienda cumplan las normas mínimas de habitabilidad vigentes</w:t>
      </w:r>
      <w:r w:rsidR="00951EF0">
        <w:t>.</w:t>
      </w:r>
    </w:p>
    <w:p w:rsidR="00DD7FC7" w:rsidRDefault="00DD7FC7" w:rsidP="00DD7FC7">
      <w:pPr>
        <w:pStyle w:val="Prrafodelista"/>
        <w:ind w:left="1440"/>
        <w:jc w:val="both"/>
      </w:pPr>
    </w:p>
    <w:p w:rsidR="009426EA" w:rsidRDefault="009426EA" w:rsidP="009426EA">
      <w:pPr>
        <w:pStyle w:val="Prrafodelista"/>
        <w:numPr>
          <w:ilvl w:val="0"/>
          <w:numId w:val="2"/>
        </w:numPr>
        <w:jc w:val="both"/>
      </w:pPr>
      <w:r>
        <w:t>AMBITO GEOGRÁFICO: el casco urbano tradicional de nuestra localidad, delimitado como</w:t>
      </w:r>
      <w:r w:rsidR="001A1BBA">
        <w:t xml:space="preserve"> ZONA DE ORDENANZA: CASCO TRADICIONAL I,</w:t>
      </w:r>
      <w:r>
        <w:t xml:space="preserve"> por las Normas Urbanísticas municipales vigentes</w:t>
      </w:r>
      <w:r w:rsidR="00F457C0">
        <w:t xml:space="preserve"> y en la zona que se anexa en el plan</w:t>
      </w:r>
      <w:r w:rsidR="001E6A9A">
        <w:t xml:space="preserve"> o aquellas en desuso que tengan más de 50 </w:t>
      </w:r>
      <w:proofErr w:type="gramStart"/>
      <w:r w:rsidR="001E6A9A">
        <w:t>años</w:t>
      </w:r>
      <w:proofErr w:type="gramEnd"/>
      <w:r w:rsidR="001E6A9A">
        <w:t xml:space="preserve"> aunque estén fuera del casco</w:t>
      </w:r>
      <w:r>
        <w:t>.</w:t>
      </w:r>
    </w:p>
    <w:p w:rsidR="00DD7FC7" w:rsidRDefault="00DD7FC7" w:rsidP="00DD7FC7">
      <w:pPr>
        <w:pStyle w:val="Prrafodelista"/>
      </w:pPr>
    </w:p>
    <w:p w:rsidR="009426EA" w:rsidRDefault="009426EA" w:rsidP="009426EA">
      <w:pPr>
        <w:pStyle w:val="Prrafodelista"/>
        <w:numPr>
          <w:ilvl w:val="0"/>
          <w:numId w:val="2"/>
        </w:numPr>
        <w:jc w:val="both"/>
      </w:pPr>
      <w:r>
        <w:t>OBJETO: La concesión de una subvención económica, para hacer frente a los gastos</w:t>
      </w:r>
      <w:r w:rsidR="00DD7FC7">
        <w:t xml:space="preserve"> derivados de</w:t>
      </w:r>
      <w:r>
        <w:t xml:space="preserve"> la restauración o mejora de las viviendas desocupadas, vacías, o actualmente en desuso o no alquiladas</w:t>
      </w:r>
      <w:r w:rsidR="00DD7FC7">
        <w:t>,</w:t>
      </w:r>
      <w:r>
        <w:t xml:space="preserve">  para su posterior alquiler.</w:t>
      </w:r>
    </w:p>
    <w:p w:rsidR="00DD7FC7" w:rsidRDefault="00DD7FC7" w:rsidP="00DD7FC7">
      <w:pPr>
        <w:pStyle w:val="Prrafodelista"/>
      </w:pPr>
    </w:p>
    <w:p w:rsidR="00DD7FC7" w:rsidRDefault="00DD7FC7" w:rsidP="00DD7FC7">
      <w:pPr>
        <w:pStyle w:val="Prrafodelista"/>
        <w:numPr>
          <w:ilvl w:val="0"/>
          <w:numId w:val="2"/>
        </w:numPr>
        <w:jc w:val="both"/>
      </w:pPr>
      <w:r>
        <w:t>IMPORTE DE LA SUBVENCION: Será del 20% del coste de la inversión a realizar, y una cuantía máxima de 2.</w:t>
      </w:r>
      <w:r w:rsidR="00F457C0">
        <w:t>5</w:t>
      </w:r>
      <w:r>
        <w:t xml:space="preserve">00 € por </w:t>
      </w:r>
      <w:proofErr w:type="gramStart"/>
      <w:r w:rsidR="00F457C0">
        <w:t>vivienda.</w:t>
      </w:r>
      <w:r w:rsidR="00012648">
        <w:t>.</w:t>
      </w:r>
      <w:proofErr w:type="gramEnd"/>
    </w:p>
    <w:p w:rsidR="00DD7FC7" w:rsidRDefault="00DD7FC7" w:rsidP="00DD7FC7">
      <w:pPr>
        <w:pStyle w:val="Prrafodelista"/>
      </w:pPr>
    </w:p>
    <w:p w:rsidR="00DD7FC7" w:rsidRDefault="00DD7FC7" w:rsidP="00DD7FC7">
      <w:pPr>
        <w:pStyle w:val="Prrafodelista"/>
        <w:numPr>
          <w:ilvl w:val="1"/>
          <w:numId w:val="2"/>
        </w:numPr>
        <w:jc w:val="both"/>
      </w:pPr>
      <w:r>
        <w:t xml:space="preserve">El presupuesto para este Plan para el año 2020 será de 12.500 Euros (en el caso de que el importe que se solicite supere el presupuesto previsto, se procederá a disminuir el importe de las subvenciones </w:t>
      </w:r>
      <w:r>
        <w:lastRenderedPageBreak/>
        <w:t>concedidas de forma proporcional</w:t>
      </w:r>
      <w:r w:rsidR="00951EF0">
        <w:t>, para ajustar sus cuantías el presupuesto existente para este ejercicio</w:t>
      </w:r>
      <w:r w:rsidR="0030546C">
        <w:t>)</w:t>
      </w:r>
    </w:p>
    <w:p w:rsidR="009D2AC9" w:rsidRDefault="009D2AC9" w:rsidP="009D2AC9">
      <w:pPr>
        <w:pStyle w:val="Prrafodelista"/>
        <w:ind w:left="2160"/>
        <w:jc w:val="both"/>
      </w:pPr>
    </w:p>
    <w:p w:rsidR="00CF2BAF" w:rsidRDefault="00CF2BAF" w:rsidP="00951EF0">
      <w:pPr>
        <w:pStyle w:val="Prrafodelista"/>
        <w:ind w:left="2160"/>
        <w:jc w:val="both"/>
      </w:pPr>
    </w:p>
    <w:p w:rsidR="00951EF0" w:rsidRDefault="00951EF0" w:rsidP="00951EF0">
      <w:pPr>
        <w:pStyle w:val="Prrafodelista"/>
        <w:numPr>
          <w:ilvl w:val="0"/>
          <w:numId w:val="2"/>
        </w:numPr>
        <w:jc w:val="both"/>
      </w:pPr>
      <w:r>
        <w:t>REQUISITOS:</w:t>
      </w:r>
    </w:p>
    <w:p w:rsidR="00951EF0" w:rsidRDefault="00951EF0" w:rsidP="00951EF0">
      <w:pPr>
        <w:pStyle w:val="Prrafodelista"/>
        <w:numPr>
          <w:ilvl w:val="1"/>
          <w:numId w:val="2"/>
        </w:numPr>
        <w:jc w:val="both"/>
      </w:pPr>
      <w:r>
        <w:t>Que el solicitante cuente con licencia municipal de obras (la cual para ser solicitada deberá ir acompañada de la correspondiente memoria técnica de los en la que se describan y se valoren las acciones a llevar a cabo)</w:t>
      </w:r>
    </w:p>
    <w:p w:rsidR="00951EF0" w:rsidRDefault="00951EF0" w:rsidP="00951EF0">
      <w:pPr>
        <w:pStyle w:val="Prrafodelista"/>
        <w:numPr>
          <w:ilvl w:val="1"/>
          <w:numId w:val="2"/>
        </w:numPr>
        <w:jc w:val="both"/>
      </w:pPr>
      <w:r>
        <w:t>Que las obras de rehabilitación a ejecutar deberán versar</w:t>
      </w:r>
      <w:r w:rsidRPr="00951EF0">
        <w:t xml:space="preserve"> </w:t>
      </w:r>
      <w:r>
        <w:t>en la mejora de la accesibilidad, eficiencia energética, confort de los usuarios, la salubridad , y el mantenimiento estructural del inmueble, que permitan el uso del mismo como vivienda, conforme a las normas de habitabilidad vigentes</w:t>
      </w:r>
      <w:r w:rsidRPr="00B34DCE">
        <w:t>.</w:t>
      </w:r>
    </w:p>
    <w:p w:rsidR="00951EF0" w:rsidRDefault="00951EF0" w:rsidP="00951EF0">
      <w:pPr>
        <w:pStyle w:val="Prrafodelista"/>
        <w:numPr>
          <w:ilvl w:val="1"/>
          <w:numId w:val="2"/>
        </w:numPr>
        <w:jc w:val="both"/>
      </w:pPr>
      <w:r>
        <w:t>Que se trate de viviendas</w:t>
      </w:r>
      <w:r w:rsidR="00012648">
        <w:t xml:space="preserve"> vac</w:t>
      </w:r>
      <w:r w:rsidR="00DC646B">
        <w:t>í</w:t>
      </w:r>
      <w:r w:rsidR="00012648">
        <w:t>as y en desuso del casco urbano, con el fin de destinarlas al alquiler de nuevos moradores</w:t>
      </w:r>
    </w:p>
    <w:p w:rsidR="00012648" w:rsidRDefault="00012648" w:rsidP="00951EF0">
      <w:pPr>
        <w:pStyle w:val="Prrafodelista"/>
        <w:numPr>
          <w:ilvl w:val="1"/>
          <w:numId w:val="2"/>
        </w:numPr>
        <w:jc w:val="both"/>
      </w:pPr>
      <w:r>
        <w:t>Que el solicitante destine la vivienda rehabilitada, para el alquiler</w:t>
      </w:r>
      <w:r w:rsidR="00F457C0">
        <w:t xml:space="preserve"> .</w:t>
      </w:r>
    </w:p>
    <w:p w:rsidR="00F457C0" w:rsidRDefault="00F457C0" w:rsidP="00012648">
      <w:pPr>
        <w:pStyle w:val="Prrafodelista"/>
        <w:numPr>
          <w:ilvl w:val="2"/>
          <w:numId w:val="2"/>
        </w:numPr>
        <w:jc w:val="both"/>
      </w:pPr>
      <w:r>
        <w:t>El inmueble se deberá de estar alquilado 36 meses de los 60 existente s en el periodo de 5 años desde la concesión de la ayuda</w:t>
      </w:r>
    </w:p>
    <w:p w:rsidR="00012648" w:rsidRDefault="00012648" w:rsidP="00012648">
      <w:pPr>
        <w:pStyle w:val="Prrafodelista"/>
        <w:numPr>
          <w:ilvl w:val="2"/>
          <w:numId w:val="2"/>
        </w:numPr>
        <w:jc w:val="both"/>
      </w:pPr>
      <w:r>
        <w:t>Si no se arrienda dichas 36 meses, deberá proceder a la devolución proporcional del importe de la subvención concedida</w:t>
      </w:r>
    </w:p>
    <w:p w:rsidR="00012648" w:rsidRDefault="00012648" w:rsidP="00012648">
      <w:pPr>
        <w:pStyle w:val="Prrafodelista"/>
        <w:numPr>
          <w:ilvl w:val="2"/>
          <w:numId w:val="2"/>
        </w:numPr>
        <w:jc w:val="both"/>
      </w:pPr>
      <w:r>
        <w:t>Los arrendatarios tendrán la obligación de empadronarse en nuestra localidad</w:t>
      </w:r>
      <w:r w:rsidR="00C4411E">
        <w:t xml:space="preserve"> o</w:t>
      </w:r>
      <w:r>
        <w:t xml:space="preserve"> desarrollar su actividad económica en el mismo</w:t>
      </w:r>
    </w:p>
    <w:p w:rsidR="00012648" w:rsidRDefault="00012648" w:rsidP="00012648">
      <w:pPr>
        <w:pStyle w:val="Prrafodelista"/>
        <w:numPr>
          <w:ilvl w:val="2"/>
          <w:numId w:val="2"/>
        </w:numPr>
        <w:jc w:val="both"/>
      </w:pPr>
      <w:r>
        <w:t xml:space="preserve">El solicitante deberá inscribir el inmueble restaurado, en </w:t>
      </w:r>
      <w:r w:rsidR="00F457C0">
        <w:t xml:space="preserve">la oficina </w:t>
      </w:r>
      <w:r>
        <w:t>municipal de viviendas</w:t>
      </w:r>
      <w:r w:rsidR="00F457C0">
        <w:t xml:space="preserve"> con la presentación del contrato.</w:t>
      </w:r>
    </w:p>
    <w:p w:rsidR="0030546C" w:rsidRDefault="0030546C" w:rsidP="0030546C">
      <w:pPr>
        <w:pStyle w:val="Prrafodelista"/>
        <w:numPr>
          <w:ilvl w:val="1"/>
          <w:numId w:val="2"/>
        </w:numPr>
        <w:jc w:val="both"/>
      </w:pPr>
      <w:r>
        <w:t xml:space="preserve">Las ayudas podrán ser solicitadas, y las actuaciones ejecutadas y justificadas, antes del 30 de </w:t>
      </w:r>
      <w:r w:rsidR="00C4411E">
        <w:t>Junio</w:t>
      </w:r>
      <w:r>
        <w:t xml:space="preserve"> de 202</w:t>
      </w:r>
      <w:r w:rsidR="00C4411E">
        <w:t>1</w:t>
      </w:r>
      <w:r>
        <w:t xml:space="preserve">, y el primer pago de la subvención será efectivo </w:t>
      </w:r>
      <w:r w:rsidR="00C4411E">
        <w:t xml:space="preserve">al inicio de las </w:t>
      </w:r>
      <w:proofErr w:type="gramStart"/>
      <w:r w:rsidR="00C4411E">
        <w:t>obras  o</w:t>
      </w:r>
      <w:proofErr w:type="gramEnd"/>
      <w:r w:rsidR="00C4411E">
        <w:t xml:space="preserve"> con la aprobación de la licencia de obras. </w:t>
      </w:r>
    </w:p>
    <w:p w:rsidR="00DC646B" w:rsidRDefault="00DC646B" w:rsidP="0030546C">
      <w:pPr>
        <w:pStyle w:val="Prrafodelista"/>
        <w:numPr>
          <w:ilvl w:val="1"/>
          <w:numId w:val="2"/>
        </w:numPr>
        <w:jc w:val="both"/>
      </w:pPr>
      <w:r>
        <w:t>El solicitante deberá estar al corriente en el cumplimiento de sus obligaciones tributarias con la hacienda municipal</w:t>
      </w:r>
      <w:r w:rsidR="00C4411E">
        <w:t>.</w:t>
      </w:r>
    </w:p>
    <w:p w:rsidR="0030546C" w:rsidRDefault="0030546C" w:rsidP="0030546C">
      <w:pPr>
        <w:pStyle w:val="Prrafodelista"/>
        <w:ind w:left="2880"/>
        <w:jc w:val="both"/>
      </w:pPr>
    </w:p>
    <w:p w:rsidR="00012648" w:rsidRDefault="00012648" w:rsidP="00012648">
      <w:pPr>
        <w:pStyle w:val="Prrafodelista"/>
        <w:numPr>
          <w:ilvl w:val="0"/>
          <w:numId w:val="2"/>
        </w:numPr>
        <w:jc w:val="both"/>
      </w:pPr>
      <w:r>
        <w:t>PAGO DE LA SUBVENCION:</w:t>
      </w:r>
    </w:p>
    <w:p w:rsidR="00012648" w:rsidRDefault="0077074A" w:rsidP="00012648">
      <w:pPr>
        <w:pStyle w:val="Prrafodelista"/>
        <w:numPr>
          <w:ilvl w:val="1"/>
          <w:numId w:val="2"/>
        </w:numPr>
        <w:jc w:val="both"/>
      </w:pPr>
      <w:r>
        <w:t xml:space="preserve">El 50% se abonará cuando las obras </w:t>
      </w:r>
      <w:r w:rsidR="00C4411E">
        <w:t>comiencen.</w:t>
      </w:r>
    </w:p>
    <w:p w:rsidR="0077074A" w:rsidRDefault="0030546C" w:rsidP="00012648">
      <w:pPr>
        <w:pStyle w:val="Prrafodelista"/>
        <w:numPr>
          <w:ilvl w:val="1"/>
          <w:numId w:val="2"/>
        </w:numPr>
        <w:jc w:val="both"/>
      </w:pPr>
      <w:r>
        <w:t>EL 25% se abonará cuando se presen</w:t>
      </w:r>
      <w:r w:rsidR="00C4411E">
        <w:t>te el contrato de arrendamiento.</w:t>
      </w:r>
    </w:p>
    <w:p w:rsidR="0030546C" w:rsidRDefault="0030546C" w:rsidP="00012648">
      <w:pPr>
        <w:pStyle w:val="Prrafodelista"/>
        <w:numPr>
          <w:ilvl w:val="1"/>
          <w:numId w:val="2"/>
        </w:numPr>
        <w:jc w:val="both"/>
      </w:pPr>
      <w:r>
        <w:t>El 25 % restante cuando trascurran tres años de vigencia del contrato de arrendamiento.</w:t>
      </w:r>
    </w:p>
    <w:p w:rsidR="0030546C" w:rsidRDefault="0030546C" w:rsidP="0030546C">
      <w:pPr>
        <w:pStyle w:val="Prrafodelista"/>
        <w:ind w:left="2160"/>
        <w:jc w:val="both"/>
      </w:pPr>
    </w:p>
    <w:p w:rsidR="0030546C" w:rsidRDefault="0030546C" w:rsidP="0030546C">
      <w:pPr>
        <w:pStyle w:val="Prrafodelista"/>
        <w:numPr>
          <w:ilvl w:val="0"/>
          <w:numId w:val="2"/>
        </w:numPr>
        <w:jc w:val="both"/>
      </w:pPr>
      <w:r>
        <w:t>La presente subvención será compatible con cualquier otro tipo de ayuda o subvención pública para la rehabilitación de vivienda</w:t>
      </w:r>
    </w:p>
    <w:p w:rsidR="00C4411E" w:rsidRDefault="00C4411E" w:rsidP="00C4411E">
      <w:pPr>
        <w:pStyle w:val="Prrafodelista"/>
        <w:ind w:left="1440"/>
        <w:jc w:val="both"/>
      </w:pPr>
    </w:p>
    <w:p w:rsidR="00C4411E" w:rsidRDefault="00C4411E" w:rsidP="00C4411E">
      <w:pPr>
        <w:pStyle w:val="Prrafodelista"/>
        <w:ind w:left="1440"/>
        <w:jc w:val="both"/>
      </w:pPr>
    </w:p>
    <w:p w:rsidR="00824E8A" w:rsidRDefault="0030546C" w:rsidP="001E6A9A">
      <w:pPr>
        <w:jc w:val="center"/>
      </w:pPr>
      <w:r>
        <w:t xml:space="preserve">Husillos a </w:t>
      </w:r>
      <w:r w:rsidR="001E6A9A">
        <w:t>28</w:t>
      </w:r>
      <w:r>
        <w:t xml:space="preserve"> de Junio de 202</w:t>
      </w:r>
      <w:r w:rsidR="001E6A9A">
        <w:t>1</w:t>
      </w:r>
    </w:p>
    <w:sectPr w:rsidR="00824E8A" w:rsidSect="005B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A2D"/>
    <w:multiLevelType w:val="hybridMultilevel"/>
    <w:tmpl w:val="2B0859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B7057A"/>
    <w:multiLevelType w:val="hybridMultilevel"/>
    <w:tmpl w:val="8C52C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16"/>
    <w:rsid w:val="00012648"/>
    <w:rsid w:val="00021C16"/>
    <w:rsid w:val="000761FD"/>
    <w:rsid w:val="00085C1B"/>
    <w:rsid w:val="0011015B"/>
    <w:rsid w:val="001A1BBA"/>
    <w:rsid w:val="001E6A9A"/>
    <w:rsid w:val="001F4C94"/>
    <w:rsid w:val="002713BE"/>
    <w:rsid w:val="0030546C"/>
    <w:rsid w:val="003234ED"/>
    <w:rsid w:val="003C23BA"/>
    <w:rsid w:val="003D4544"/>
    <w:rsid w:val="00470184"/>
    <w:rsid w:val="005B2DEC"/>
    <w:rsid w:val="006D44E0"/>
    <w:rsid w:val="006F2697"/>
    <w:rsid w:val="00703A4D"/>
    <w:rsid w:val="0077074A"/>
    <w:rsid w:val="00824E8A"/>
    <w:rsid w:val="008D11F3"/>
    <w:rsid w:val="009426EA"/>
    <w:rsid w:val="00951EF0"/>
    <w:rsid w:val="009D2AC9"/>
    <w:rsid w:val="00AC3492"/>
    <w:rsid w:val="00AC3E2F"/>
    <w:rsid w:val="00B34DCE"/>
    <w:rsid w:val="00C4411E"/>
    <w:rsid w:val="00CA44EE"/>
    <w:rsid w:val="00CB5E78"/>
    <w:rsid w:val="00CC2A4B"/>
    <w:rsid w:val="00CF2BAF"/>
    <w:rsid w:val="00D8511A"/>
    <w:rsid w:val="00DC646B"/>
    <w:rsid w:val="00DD7FC7"/>
    <w:rsid w:val="00EA679D"/>
    <w:rsid w:val="00EA7773"/>
    <w:rsid w:val="00F31C7B"/>
    <w:rsid w:val="00F457C0"/>
    <w:rsid w:val="00F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CD14-B69C-411D-BCFF-3D07A29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jesús nevares heredia</dc:creator>
  <cp:lastModifiedBy>Ayuntamiento</cp:lastModifiedBy>
  <cp:revision>2</cp:revision>
  <cp:lastPrinted>2021-04-27T11:12:00Z</cp:lastPrinted>
  <dcterms:created xsi:type="dcterms:W3CDTF">2021-04-27T11:17:00Z</dcterms:created>
  <dcterms:modified xsi:type="dcterms:W3CDTF">2021-04-27T11:17:00Z</dcterms:modified>
</cp:coreProperties>
</file>